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F6318D" w:rsidTr="00F720AF">
        <w:trPr>
          <w:cantSplit/>
          <w:trHeight w:hRule="exact" w:val="2203"/>
        </w:trPr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:rsidR="00F6318D" w:rsidRPr="00F720AF" w:rsidRDefault="00F720AF" w:rsidP="00F6318D">
            <w:pPr>
              <w:tabs>
                <w:tab w:val="left" w:pos="1657"/>
                <w:tab w:val="center" w:pos="4320"/>
              </w:tabs>
              <w:jc w:val="center"/>
              <w:rPr>
                <w:rFonts w:ascii="Garamond" w:hAnsi="Garamond" w:cs="Arial"/>
                <w:spacing w:val="38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D881DBE" wp14:editId="59E9C54F">
                  <wp:extent cx="1463040" cy="843779"/>
                  <wp:effectExtent l="0" t="0" r="3810" b="0"/>
                  <wp:docPr id="3" name="Picture 2" descr="NMA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NMA_Logo_Colo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84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0AF" w:rsidRDefault="00F720AF" w:rsidP="00F6318D">
            <w:pPr>
              <w:jc w:val="center"/>
              <w:rPr>
                <w:rFonts w:ascii="Garamond" w:hAnsi="Garamond"/>
                <w:b/>
              </w:rPr>
            </w:pPr>
          </w:p>
          <w:p w:rsidR="00F6318D" w:rsidRPr="00F720AF" w:rsidRDefault="00F720AF" w:rsidP="00F6318D">
            <w:pPr>
              <w:jc w:val="center"/>
              <w:rPr>
                <w:rFonts w:ascii="Garamond" w:hAnsi="Garamond"/>
                <w:b/>
              </w:rPr>
            </w:pPr>
            <w:r w:rsidRPr="00F720AF">
              <w:rPr>
                <w:rFonts w:ascii="Garamond" w:hAnsi="Garamond"/>
                <w:b/>
                <w:sz w:val="28"/>
              </w:rPr>
              <w:t xml:space="preserve">CME </w:t>
            </w:r>
            <w:r w:rsidR="00F6318D" w:rsidRPr="00F720AF">
              <w:rPr>
                <w:rFonts w:ascii="Garamond" w:hAnsi="Garamond"/>
                <w:b/>
                <w:sz w:val="28"/>
              </w:rPr>
              <w:t>Performance-in-Practice Labels</w:t>
            </w:r>
          </w:p>
          <w:p w:rsidR="00F6318D" w:rsidRPr="00F720AF" w:rsidRDefault="00F6318D" w:rsidP="00F720AF">
            <w:pPr>
              <w:spacing w:after="120"/>
              <w:rPr>
                <w:rFonts w:ascii="Garamond" w:hAnsi="Garamond"/>
              </w:rPr>
            </w:pPr>
          </w:p>
        </w:tc>
      </w:tr>
      <w:tr w:rsidR="00F6318D" w:rsidTr="00F720AF">
        <w:trPr>
          <w:cantSplit/>
          <w:trHeight w:hRule="exact" w:val="72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D" w:rsidRPr="00F720AF" w:rsidRDefault="00F6318D" w:rsidP="00F720AF">
            <w:pPr>
              <w:spacing w:before="40" w:after="40"/>
              <w:rPr>
                <w:rFonts w:ascii="Garamond" w:hAnsi="Garamond"/>
                <w:sz w:val="20"/>
                <w:szCs w:val="16"/>
              </w:rPr>
            </w:pPr>
            <w:r w:rsidRPr="00F720AF">
              <w:rPr>
                <w:rFonts w:ascii="Garamond" w:hAnsi="Garamond"/>
                <w:b/>
                <w:szCs w:val="16"/>
                <w:u w:val="single"/>
              </w:rPr>
              <w:t>Instructions:</w:t>
            </w:r>
            <w:r w:rsidRPr="00F720AF">
              <w:rPr>
                <w:rFonts w:ascii="Garamond" w:hAnsi="Garamond"/>
                <w:szCs w:val="16"/>
              </w:rPr>
              <w:t xml:space="preserve"> This template is pre-formatted to print onto Avery Standard File Folder Labels #5266. </w:t>
            </w:r>
            <w:r w:rsidR="00F720AF" w:rsidRPr="00F720AF">
              <w:rPr>
                <w:rFonts w:ascii="Garamond" w:hAnsi="Garamond"/>
                <w:szCs w:val="16"/>
              </w:rPr>
              <w:t xml:space="preserve">Affix the </w:t>
            </w:r>
            <w:r w:rsidRPr="00F720AF">
              <w:rPr>
                <w:rFonts w:ascii="Garamond" w:hAnsi="Garamond"/>
                <w:szCs w:val="16"/>
              </w:rPr>
              <w:t xml:space="preserve">performance-in-practice labels to information that verifies that each activity meets the ACCME’s requirements. </w:t>
            </w:r>
          </w:p>
        </w:tc>
      </w:tr>
      <w:tr w:rsidR="00F6318D" w:rsidTr="00FB562B">
        <w:trPr>
          <w:cantSplit/>
          <w:trHeight w:hRule="exact" w:val="959"/>
        </w:trPr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:rsidR="00F6318D" w:rsidRPr="00D4659A" w:rsidRDefault="00F6318D" w:rsidP="00F6318D">
            <w:pPr>
              <w:ind w:left="90" w:right="150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 xml:space="preserve">The </w:t>
            </w:r>
            <w:r w:rsidRPr="00D4659A">
              <w:rPr>
                <w:rFonts w:cs="Arial"/>
                <w:b/>
                <w:sz w:val="16"/>
                <w:szCs w:val="16"/>
              </w:rPr>
              <w:t xml:space="preserve">activity topics/content </w:t>
            </w:r>
            <w:r w:rsidRPr="00D4659A">
              <w:rPr>
                <w:rFonts w:cs="Arial"/>
                <w:sz w:val="16"/>
                <w:szCs w:val="16"/>
              </w:rPr>
              <w:t xml:space="preserve"> (e.g., as published in an agenda, brochure, program book, or announcement</w:t>
            </w:r>
            <w:r>
              <w:rPr>
                <w:rFonts w:cs="Arial"/>
                <w:sz w:val="16"/>
                <w:szCs w:val="16"/>
              </w:rPr>
              <w:t>)</w:t>
            </w:r>
            <w:r w:rsidRPr="00D4659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:rsidR="00F6318D" w:rsidRPr="00D4659A" w:rsidRDefault="00F6318D" w:rsidP="00F6318D">
            <w:pPr>
              <w:ind w:left="90" w:right="150"/>
              <w:rPr>
                <w:rFonts w:cs="Arial"/>
                <w:b/>
                <w:bCs/>
                <w:sz w:val="16"/>
                <w:szCs w:val="16"/>
              </w:rPr>
            </w:pPr>
            <w:r w:rsidRPr="00D4659A">
              <w:rPr>
                <w:rFonts w:cs="Arial"/>
                <w:b/>
                <w:bCs/>
                <w:sz w:val="16"/>
                <w:szCs w:val="16"/>
              </w:rPr>
              <w:t xml:space="preserve">C7 </w:t>
            </w:r>
          </w:p>
          <w:p w:rsidR="00F6318D" w:rsidRPr="0057385A" w:rsidRDefault="00F6318D" w:rsidP="00F6318D">
            <w:pPr>
              <w:ind w:left="90" w:right="124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bCs/>
                <w:sz w:val="16"/>
                <w:szCs w:val="16"/>
              </w:rPr>
              <w:t xml:space="preserve">THIS WAS A COMMERCIALLY SUPPORTED ACTIVITY - </w:t>
            </w:r>
            <w:r w:rsidRPr="00D4659A">
              <w:rPr>
                <w:rFonts w:cs="Arial"/>
                <w:bCs/>
                <w:sz w:val="16"/>
                <w:szCs w:val="16"/>
              </w:rPr>
              <w:t>Disclosure of source of commercial support was made to learners prior to activity.</w:t>
            </w:r>
            <w:r w:rsidRPr="00D4659A">
              <w:rPr>
                <w:rFonts w:cs="Arial"/>
                <w:b/>
                <w:bCs/>
                <w:sz w:val="16"/>
                <w:szCs w:val="16"/>
              </w:rPr>
              <w:t xml:space="preserve"> (SCS 6.3-6.5)</w:t>
            </w:r>
          </w:p>
        </w:tc>
      </w:tr>
      <w:tr w:rsidR="00F6318D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 xml:space="preserve">C2 </w:t>
            </w:r>
          </w:p>
          <w:p w:rsidR="00F6318D" w:rsidRPr="00D4659A" w:rsidRDefault="00F6318D" w:rsidP="00F6318D">
            <w:pPr>
              <w:ind w:left="90" w:right="150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 xml:space="preserve">The </w:t>
            </w:r>
            <w:r w:rsidRPr="00D4659A">
              <w:rPr>
                <w:rFonts w:cs="Arial"/>
                <w:b/>
                <w:sz w:val="16"/>
                <w:szCs w:val="16"/>
              </w:rPr>
              <w:t>professional practice gap(s)</w:t>
            </w:r>
            <w:r w:rsidRPr="00D4659A">
              <w:rPr>
                <w:rFonts w:cs="Arial"/>
                <w:sz w:val="16"/>
                <w:szCs w:val="16"/>
              </w:rPr>
              <w:t xml:space="preserve"> of your learners on which the activity was based.</w:t>
            </w:r>
          </w:p>
        </w:tc>
        <w:tc>
          <w:tcPr>
            <w:tcW w:w="810" w:type="dxa"/>
          </w:tcPr>
          <w:p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F6318D" w:rsidRPr="00D4659A" w:rsidRDefault="00F6318D" w:rsidP="00F6318D">
            <w:pPr>
              <w:ind w:left="90" w:right="124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>C8</w:t>
            </w:r>
          </w:p>
          <w:p w:rsidR="00F6318D" w:rsidRPr="00D4659A" w:rsidRDefault="00F6318D" w:rsidP="00F6318D">
            <w:pPr>
              <w:ind w:left="90" w:right="124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bCs/>
                <w:sz w:val="16"/>
                <w:szCs w:val="16"/>
              </w:rPr>
              <w:t>THIS WAS A COMMERCIALLY SUPPORTED ACTIVITY -</w:t>
            </w:r>
          </w:p>
          <w:p w:rsidR="00F6318D" w:rsidRDefault="00F6318D" w:rsidP="00F6318D">
            <w:pPr>
              <w:ind w:left="90" w:right="124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>List of all commercial supporters for the activity</w:t>
            </w:r>
            <w:r w:rsidRPr="00D4659A">
              <w:rPr>
                <w:rFonts w:cs="Arial"/>
                <w:b/>
                <w:sz w:val="16"/>
                <w:szCs w:val="16"/>
              </w:rPr>
              <w:t>. (SCS 3.4-3.6)</w:t>
            </w:r>
          </w:p>
          <w:p w:rsidR="00F6318D" w:rsidRPr="00D4659A" w:rsidRDefault="00F6318D" w:rsidP="00F6318D">
            <w:pPr>
              <w:ind w:left="90" w:right="124"/>
              <w:rPr>
                <w:rFonts w:cs="Arial"/>
                <w:sz w:val="16"/>
                <w:szCs w:val="16"/>
              </w:rPr>
            </w:pPr>
          </w:p>
        </w:tc>
      </w:tr>
      <w:tr w:rsidR="00F6318D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>C2</w:t>
            </w:r>
          </w:p>
          <w:p w:rsidR="00F6318D" w:rsidRPr="00D4659A" w:rsidRDefault="00F6318D" w:rsidP="00F6318D">
            <w:pPr>
              <w:ind w:left="90" w:right="150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 xml:space="preserve">The </w:t>
            </w:r>
            <w:r w:rsidRPr="00D4659A">
              <w:rPr>
                <w:rFonts w:cs="Arial"/>
                <w:b/>
                <w:sz w:val="16"/>
                <w:szCs w:val="16"/>
              </w:rPr>
              <w:t>need</w:t>
            </w:r>
            <w:r w:rsidRPr="00D4659A">
              <w:rPr>
                <w:rFonts w:cs="Arial"/>
                <w:sz w:val="16"/>
                <w:szCs w:val="16"/>
              </w:rPr>
              <w:t xml:space="preserve"> (knowledge, competence or performance) underlying the professional practice gap(s).</w:t>
            </w:r>
          </w:p>
        </w:tc>
        <w:tc>
          <w:tcPr>
            <w:tcW w:w="810" w:type="dxa"/>
          </w:tcPr>
          <w:p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F6318D" w:rsidRPr="00D4659A" w:rsidRDefault="00F6318D" w:rsidP="00F6318D">
            <w:pPr>
              <w:ind w:left="124" w:right="12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C8</w:t>
            </w:r>
          </w:p>
          <w:p w:rsidR="00F6318D" w:rsidRPr="00A97B55" w:rsidRDefault="00F6318D" w:rsidP="00F6318D">
            <w:pPr>
              <w:ind w:left="90" w:right="124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bCs/>
                <w:sz w:val="16"/>
                <w:szCs w:val="16"/>
              </w:rPr>
              <w:t>THIS WAS A COMMERCIALLY SUPPORTED ACTIVITY</w:t>
            </w:r>
          </w:p>
          <w:p w:rsidR="00F6318D" w:rsidRPr="00D4659A" w:rsidRDefault="00F6318D" w:rsidP="00F6318D">
            <w:pPr>
              <w:ind w:left="90" w:right="124"/>
              <w:rPr>
                <w:rFonts w:cs="Arial"/>
                <w:sz w:val="16"/>
                <w:szCs w:val="16"/>
              </w:rPr>
            </w:pPr>
            <w:r w:rsidRPr="00A97B55">
              <w:rPr>
                <w:rFonts w:cs="Arial"/>
                <w:sz w:val="16"/>
                <w:szCs w:val="16"/>
              </w:rPr>
              <w:t xml:space="preserve">Income and expense statement; </w:t>
            </w:r>
            <w:r>
              <w:rPr>
                <w:rFonts w:cs="Arial"/>
                <w:sz w:val="16"/>
                <w:szCs w:val="16"/>
              </w:rPr>
              <w:t>including the receipt and expenditure of commercial support</w:t>
            </w:r>
            <w:r w:rsidRPr="00A97B55">
              <w:rPr>
                <w:rFonts w:cs="Arial"/>
                <w:sz w:val="16"/>
                <w:szCs w:val="16"/>
              </w:rPr>
              <w:t xml:space="preserve">. </w:t>
            </w:r>
            <w:r w:rsidRPr="001B056C">
              <w:rPr>
                <w:rFonts w:cs="Arial"/>
                <w:b/>
                <w:sz w:val="16"/>
                <w:szCs w:val="16"/>
              </w:rPr>
              <w:t>(SCS3.13)</w:t>
            </w:r>
          </w:p>
        </w:tc>
      </w:tr>
      <w:tr w:rsidR="00F6318D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>C3</w:t>
            </w:r>
          </w:p>
          <w:p w:rsidR="00F6318D" w:rsidRPr="00D4659A" w:rsidRDefault="00F6318D" w:rsidP="00F6318D">
            <w:pPr>
              <w:ind w:left="90" w:right="150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 xml:space="preserve">Activity was </w:t>
            </w:r>
            <w:r w:rsidRPr="00D4659A">
              <w:rPr>
                <w:rFonts w:cs="Arial"/>
                <w:b/>
                <w:sz w:val="16"/>
                <w:szCs w:val="16"/>
              </w:rPr>
              <w:t>designed to change</w:t>
            </w:r>
            <w:r w:rsidRPr="00D4659A">
              <w:rPr>
                <w:rFonts w:cs="Arial"/>
                <w:sz w:val="16"/>
                <w:szCs w:val="16"/>
              </w:rPr>
              <w:t xml:space="preserve"> physician competence, performance, or patient outcomes.</w:t>
            </w:r>
          </w:p>
        </w:tc>
        <w:tc>
          <w:tcPr>
            <w:tcW w:w="810" w:type="dxa"/>
          </w:tcPr>
          <w:p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F6318D" w:rsidRPr="0057385A" w:rsidRDefault="00F6318D" w:rsidP="00F6318D">
            <w:pPr>
              <w:ind w:left="90" w:right="124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>C8</w:t>
            </w:r>
          </w:p>
          <w:p w:rsidR="00F6318D" w:rsidRPr="00D4659A" w:rsidRDefault="00F6318D" w:rsidP="00F6318D">
            <w:pPr>
              <w:ind w:left="90" w:right="124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bCs/>
                <w:sz w:val="16"/>
                <w:szCs w:val="16"/>
              </w:rPr>
              <w:t>THIS WAS A C</w:t>
            </w:r>
            <w:r>
              <w:rPr>
                <w:rFonts w:cs="Arial"/>
                <w:b/>
                <w:bCs/>
                <w:sz w:val="16"/>
                <w:szCs w:val="16"/>
              </w:rPr>
              <w:t>OMMERCIALLY SUPPORTED ACTIVITY</w:t>
            </w:r>
          </w:p>
          <w:p w:rsidR="00F6318D" w:rsidRPr="00D4659A" w:rsidRDefault="00F6318D" w:rsidP="00F6318D">
            <w:pPr>
              <w:ind w:left="90" w:right="124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 xml:space="preserve">All </w:t>
            </w:r>
            <w:r>
              <w:rPr>
                <w:rFonts w:cs="Arial"/>
                <w:sz w:val="16"/>
                <w:szCs w:val="16"/>
              </w:rPr>
              <w:t>executed</w:t>
            </w:r>
            <w:r w:rsidRPr="00D4659A">
              <w:rPr>
                <w:rFonts w:cs="Arial"/>
                <w:sz w:val="16"/>
                <w:szCs w:val="16"/>
              </w:rPr>
              <w:t xml:space="preserve"> written agreements.</w:t>
            </w:r>
            <w:r w:rsidRPr="00D4659A">
              <w:rPr>
                <w:rFonts w:cs="Arial"/>
                <w:b/>
                <w:sz w:val="16"/>
                <w:szCs w:val="16"/>
              </w:rPr>
              <w:t xml:space="preserve"> (SCS 3.4-3.6)</w:t>
            </w:r>
          </w:p>
        </w:tc>
      </w:tr>
      <w:tr w:rsidR="00F6318D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>C5</w:t>
            </w:r>
          </w:p>
          <w:p w:rsidR="00F6318D" w:rsidRPr="00D4659A" w:rsidRDefault="00F6318D" w:rsidP="00F6318D">
            <w:pPr>
              <w:ind w:left="90" w:right="150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>Educational format(s) are appropriate for the setting, objectives, and desired results of the activity.</w:t>
            </w:r>
          </w:p>
        </w:tc>
        <w:tc>
          <w:tcPr>
            <w:tcW w:w="810" w:type="dxa"/>
          </w:tcPr>
          <w:p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F6318D" w:rsidRPr="00D4659A" w:rsidRDefault="00F6318D" w:rsidP="00F6318D">
            <w:pPr>
              <w:ind w:left="90" w:right="12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C11</w:t>
            </w:r>
          </w:p>
          <w:p w:rsidR="00F6318D" w:rsidRPr="00D4659A" w:rsidRDefault="00F6318D" w:rsidP="00F6318D">
            <w:pPr>
              <w:ind w:left="90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  <w:u w:val="single"/>
              </w:rPr>
              <w:t xml:space="preserve">The data or information generated from this activity about </w:t>
            </w:r>
            <w:r w:rsidRPr="00D4659A">
              <w:rPr>
                <w:rFonts w:cs="Arial"/>
                <w:sz w:val="16"/>
                <w:szCs w:val="16"/>
              </w:rPr>
              <w:t xml:space="preserve">changes in learners’ competence </w:t>
            </w:r>
            <w:r w:rsidRPr="00D4659A">
              <w:rPr>
                <w:rFonts w:cs="Arial"/>
                <w:sz w:val="16"/>
                <w:szCs w:val="16"/>
                <w:u w:val="single"/>
              </w:rPr>
              <w:t>or</w:t>
            </w:r>
            <w:r w:rsidRPr="00D4659A">
              <w:rPr>
                <w:rFonts w:cs="Arial"/>
                <w:sz w:val="16"/>
                <w:szCs w:val="16"/>
              </w:rPr>
              <w:t xml:space="preserve"> performance </w:t>
            </w:r>
            <w:r w:rsidRPr="00D4659A">
              <w:rPr>
                <w:rFonts w:cs="Arial"/>
                <w:sz w:val="16"/>
                <w:szCs w:val="16"/>
                <w:u w:val="single"/>
              </w:rPr>
              <w:t>or</w:t>
            </w:r>
            <w:r w:rsidRPr="00D4659A">
              <w:rPr>
                <w:rFonts w:cs="Arial"/>
                <w:sz w:val="16"/>
                <w:szCs w:val="16"/>
              </w:rPr>
              <w:t xml:space="preserve"> patient outcomes achieved.</w:t>
            </w:r>
          </w:p>
        </w:tc>
      </w:tr>
      <w:tr w:rsidR="00F6318D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C6</w:t>
            </w:r>
          </w:p>
          <w:p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>Activity was developed in the context of desirable physician attributes (e.g., IOM competencies, ACGME competencies).</w:t>
            </w:r>
          </w:p>
        </w:tc>
        <w:tc>
          <w:tcPr>
            <w:tcW w:w="810" w:type="dxa"/>
          </w:tcPr>
          <w:p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F6318D" w:rsidRPr="00D4659A" w:rsidRDefault="00F720AF" w:rsidP="00F6318D">
            <w:pPr>
              <w:ind w:left="9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NMA </w:t>
            </w:r>
            <w:bookmarkStart w:id="0" w:name="_GoBack"/>
            <w:bookmarkEnd w:id="0"/>
            <w:r w:rsidR="00F6318D" w:rsidRPr="00D4659A">
              <w:rPr>
                <w:rFonts w:cs="Arial"/>
                <w:b/>
                <w:sz w:val="16"/>
                <w:szCs w:val="16"/>
              </w:rPr>
              <w:t>Accreditation Statement Policy</w:t>
            </w:r>
          </w:p>
          <w:p w:rsidR="00F6318D" w:rsidRPr="00D4659A" w:rsidRDefault="00F6318D" w:rsidP="00F6318D">
            <w:pPr>
              <w:ind w:left="9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>The accreditation statement as produced in activity materials.</w:t>
            </w:r>
          </w:p>
        </w:tc>
      </w:tr>
      <w:tr w:rsidR="00F6318D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C7</w:t>
            </w:r>
          </w:p>
          <w:p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>A list of all individuals in control of content of CME activity and specify their role (e.g., planner, faculty, reviewer).</w:t>
            </w:r>
          </w:p>
        </w:tc>
        <w:tc>
          <w:tcPr>
            <w:tcW w:w="810" w:type="dxa"/>
          </w:tcPr>
          <w:p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Merge w:val="restart"/>
          </w:tcPr>
          <w:p w:rsidR="00F6318D" w:rsidRDefault="00F6318D" w:rsidP="00114DDB">
            <w:pPr>
              <w:ind w:left="124" w:right="124"/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BAD58" wp14:editId="1B85D00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384658</wp:posOffset>
                      </wp:positionV>
                      <wp:extent cx="3065780" cy="1367155"/>
                      <wp:effectExtent l="19050" t="95250" r="96520" b="2349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5780" cy="136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B8B7"/>
                              </a:solidFill>
                              <a:ln w="38100">
                                <a:solidFill>
                                  <a:srgbClr val="8DB3E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6318D" w:rsidRPr="006750EC" w:rsidRDefault="00F6318D" w:rsidP="00F6318D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16610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If the activity for which you are labeling evidence is an Enduring Material, Journal, or Internet CME activity, you are required to </w:t>
                                  </w:r>
                                  <w:r w:rsidRPr="0081661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submit </w:t>
                                  </w:r>
                                  <w:r w:rsidRPr="00816610">
                                    <w:rPr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the CME product in its entirety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.  See the Requirements for Assembling and </w:t>
                                  </w:r>
                                  <w:r w:rsidRPr="006750EC">
                                    <w:rPr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Submitting Performance-in-Practice Review Materials in the Guide to the Process for ACCME Reaccreditation.</w:t>
                                  </w:r>
                                </w:p>
                                <w:p w:rsidR="00F6318D" w:rsidRPr="00816610" w:rsidRDefault="00F6318D" w:rsidP="00F6318D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8pt;margin-top:30.3pt;width:241.4pt;height:1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" fillcolor="#e5b8b7" strokecolor="#8db3e2" strokeweight="3pt">
                      <v:shadow on="t" opacity=".5" offset="6pt,-6pt"/>
                      <v:textbox>
                        <w:txbxContent>
                          <w:p w:rsidR="00F6318D" w:rsidRPr="006750EC" w:rsidRDefault="00F6318D" w:rsidP="00F6318D">
                            <w:pP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661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If the activity for which you are labeling evidence is an Enduring Material, Journal, or Internet CME activity, you are required to </w:t>
                            </w:r>
                            <w:r w:rsidRPr="0081661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submit </w:t>
                            </w:r>
                            <w:r w:rsidRPr="00816610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the CME product in its entirety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.  See the Requirements for Assembling and </w:t>
                            </w:r>
                            <w:r w:rsidRPr="006750EC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Submitting Performance-in-Practice Review Materials in the Guide to the Process for ACCME Reaccreditation.</w:t>
                            </w:r>
                          </w:p>
                          <w:p w:rsidR="00F6318D" w:rsidRPr="00816610" w:rsidRDefault="00F6318D" w:rsidP="00F6318D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318D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>C7</w:t>
            </w:r>
          </w:p>
          <w:p w:rsidR="00F6318D" w:rsidRPr="00D4659A" w:rsidRDefault="00F6318D" w:rsidP="00F6318D">
            <w:pPr>
              <w:ind w:left="90" w:right="150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>Relevant financial relationships that individuals in a position to control the content of CME disclosed to the provider.</w:t>
            </w:r>
            <w:r w:rsidRPr="00D4659A">
              <w:rPr>
                <w:rFonts w:cs="Arial"/>
                <w:b/>
                <w:sz w:val="16"/>
                <w:szCs w:val="16"/>
              </w:rPr>
              <w:t xml:space="preserve"> (SCS 2.1)</w:t>
            </w:r>
          </w:p>
        </w:tc>
        <w:tc>
          <w:tcPr>
            <w:tcW w:w="810" w:type="dxa"/>
          </w:tcPr>
          <w:p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Merge/>
          </w:tcPr>
          <w:p w:rsidR="00F6318D" w:rsidRDefault="00F6318D" w:rsidP="00114DDB">
            <w:pPr>
              <w:ind w:left="124" w:right="124"/>
            </w:pPr>
          </w:p>
        </w:tc>
      </w:tr>
      <w:tr w:rsidR="00F6318D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>C7</w:t>
            </w:r>
          </w:p>
          <w:p w:rsidR="00F6318D" w:rsidRPr="004E06E6" w:rsidRDefault="00F6318D" w:rsidP="00F6318D">
            <w:pPr>
              <w:ind w:left="90" w:right="150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>Verification of the implementation of our mechanism(s) to</w:t>
            </w:r>
            <w:r w:rsidRPr="00D4659A">
              <w:rPr>
                <w:rFonts w:cs="Arial"/>
                <w:sz w:val="16"/>
                <w:szCs w:val="16"/>
                <w:u w:val="single"/>
              </w:rPr>
              <w:t xml:space="preserve"> identify</w:t>
            </w:r>
            <w:r w:rsidRPr="00D4659A">
              <w:rPr>
                <w:rFonts w:cs="Arial"/>
                <w:sz w:val="16"/>
                <w:szCs w:val="16"/>
              </w:rPr>
              <w:t xml:space="preserve"> and </w:t>
            </w:r>
            <w:r w:rsidRPr="00D4659A">
              <w:rPr>
                <w:rFonts w:cs="Arial"/>
                <w:sz w:val="16"/>
                <w:szCs w:val="16"/>
                <w:u w:val="single"/>
              </w:rPr>
              <w:t>resolve</w:t>
            </w:r>
            <w:r w:rsidRPr="00D4659A">
              <w:rPr>
                <w:rFonts w:cs="Arial"/>
                <w:sz w:val="16"/>
                <w:szCs w:val="16"/>
              </w:rPr>
              <w:t xml:space="preserve"> conflicts of interest prior to the start of the activity.</w:t>
            </w:r>
            <w:r w:rsidRPr="00D4659A">
              <w:rPr>
                <w:rFonts w:cs="Arial"/>
                <w:b/>
                <w:sz w:val="16"/>
                <w:szCs w:val="16"/>
              </w:rPr>
              <w:t xml:space="preserve"> (SCS 2.3)</w:t>
            </w:r>
          </w:p>
        </w:tc>
        <w:tc>
          <w:tcPr>
            <w:tcW w:w="810" w:type="dxa"/>
          </w:tcPr>
          <w:p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Merge/>
          </w:tcPr>
          <w:p w:rsidR="00F6318D" w:rsidRDefault="00F6318D" w:rsidP="00114DDB">
            <w:pPr>
              <w:ind w:left="124" w:right="124"/>
            </w:pPr>
          </w:p>
        </w:tc>
      </w:tr>
      <w:tr w:rsidR="00F6318D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>C7</w:t>
            </w:r>
          </w:p>
          <w:p w:rsidR="00F6318D" w:rsidRPr="004E06E6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Cs/>
                <w:sz w:val="16"/>
                <w:szCs w:val="16"/>
              </w:rPr>
              <w:t>Verification that disclosure of relevant (or no) financial relationships was made to learners prior to the beginning of the activity.</w:t>
            </w:r>
            <w:r w:rsidRPr="00D4659A">
              <w:rPr>
                <w:rFonts w:cs="Arial"/>
                <w:b/>
                <w:bCs/>
                <w:sz w:val="16"/>
                <w:szCs w:val="16"/>
              </w:rPr>
              <w:t xml:space="preserve"> (SCS 6.1-6.2, 6.4-6.5)</w:t>
            </w:r>
          </w:p>
        </w:tc>
        <w:tc>
          <w:tcPr>
            <w:tcW w:w="810" w:type="dxa"/>
          </w:tcPr>
          <w:p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Merge/>
          </w:tcPr>
          <w:p w:rsidR="00F6318D" w:rsidRDefault="00F6318D" w:rsidP="00114DDB">
            <w:pPr>
              <w:ind w:left="124" w:right="124"/>
            </w:pPr>
          </w:p>
        </w:tc>
      </w:tr>
      <w:tr w:rsidR="00F6318D" w:rsidTr="00F6318D">
        <w:trPr>
          <w:cantSplit/>
          <w:trHeight w:hRule="exact" w:val="959"/>
        </w:trPr>
        <w:tc>
          <w:tcPr>
            <w:tcW w:w="4950" w:type="dxa"/>
          </w:tcPr>
          <w:p w:rsidR="00F6318D" w:rsidRDefault="00F6318D" w:rsidP="00114DDB">
            <w:pPr>
              <w:ind w:left="124" w:right="124"/>
            </w:pPr>
          </w:p>
        </w:tc>
        <w:tc>
          <w:tcPr>
            <w:tcW w:w="810" w:type="dxa"/>
          </w:tcPr>
          <w:p w:rsidR="00F6318D" w:rsidRDefault="00F6318D" w:rsidP="00114DDB">
            <w:pPr>
              <w:ind w:left="124" w:right="124"/>
            </w:pPr>
          </w:p>
        </w:tc>
        <w:tc>
          <w:tcPr>
            <w:tcW w:w="4950" w:type="dxa"/>
          </w:tcPr>
          <w:p w:rsidR="00F6318D" w:rsidRDefault="00F6318D" w:rsidP="00114DDB">
            <w:pPr>
              <w:ind w:left="124" w:right="124"/>
            </w:pPr>
          </w:p>
        </w:tc>
      </w:tr>
    </w:tbl>
    <w:p w:rsidR="00114DDB" w:rsidRPr="00114DDB" w:rsidRDefault="00114DDB" w:rsidP="00114DDB">
      <w:pPr>
        <w:ind w:left="124" w:right="124"/>
        <w:rPr>
          <w:vanish/>
        </w:rPr>
      </w:pPr>
    </w:p>
    <w:sectPr w:rsidR="00114DDB" w:rsidRPr="00114DDB" w:rsidSect="00114DDB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DB" w:rsidRDefault="008012DB" w:rsidP="00F6318D">
      <w:pPr>
        <w:spacing w:after="0" w:line="240" w:lineRule="auto"/>
      </w:pPr>
      <w:r>
        <w:separator/>
      </w:r>
    </w:p>
  </w:endnote>
  <w:endnote w:type="continuationSeparator" w:id="0">
    <w:p w:rsidR="008012DB" w:rsidRDefault="008012DB" w:rsidP="00F6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DB" w:rsidRDefault="008012DB" w:rsidP="00F6318D">
      <w:pPr>
        <w:spacing w:after="0" w:line="240" w:lineRule="auto"/>
      </w:pPr>
      <w:r>
        <w:separator/>
      </w:r>
    </w:p>
  </w:footnote>
  <w:footnote w:type="continuationSeparator" w:id="0">
    <w:p w:rsidR="008012DB" w:rsidRDefault="008012DB" w:rsidP="00F63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DB"/>
    <w:rsid w:val="00114DDB"/>
    <w:rsid w:val="00170EF5"/>
    <w:rsid w:val="008012DB"/>
    <w:rsid w:val="00F6318D"/>
    <w:rsid w:val="00F720AF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F6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31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F6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31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Uploaded xmlns="a8d275be-b386-4f4e-8853-d9aa375d3209">2014-03-12T07:00:00+00:00</Date_x0020_Uploaded>
    <DocType xmlns="4599df9b-8f95-4533-93ee-f822eecb1693">Accreditation Materials - For Use by SMS Accreditors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EA2BC8F1EF940A27BD8B18CE1706D" ma:contentTypeVersion="3" ma:contentTypeDescription="Create a new document." ma:contentTypeScope="" ma:versionID="7da8309d60a8857e8e49da189dcee428">
  <xsd:schema xmlns:xsd="http://www.w3.org/2001/XMLSchema" xmlns:p="http://schemas.microsoft.com/office/2006/metadata/properties" xmlns:ns2="4599df9b-8f95-4533-93ee-f822eecb1693" xmlns:ns3="a8d275be-b386-4f4e-8853-d9aa375d3209" targetNamespace="http://schemas.microsoft.com/office/2006/metadata/properties" ma:root="true" ma:fieldsID="3112e849c785df924085484e4bffc165" ns2:_="" ns3:_="">
    <xsd:import namespace="4599df9b-8f95-4533-93ee-f822eecb1693"/>
    <xsd:import namespace="a8d275be-b386-4f4e-8853-d9aa375d3209"/>
    <xsd:element name="properties">
      <xsd:complexType>
        <xsd:sequence>
          <xsd:element name="documentManagement">
            <xsd:complexType>
              <xsd:all>
                <xsd:element ref="ns2:DocType"/>
                <xsd:element ref="ns3:Date_x0020_Upload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599df9b-8f95-4533-93ee-f822eecb1693" elementFormDefault="qualified">
    <xsd:import namespace="http://schemas.microsoft.com/office/2006/documentManagement/types"/>
    <xsd:element name="DocType" ma:index="8" ma:displayName="Category" ma:format="Dropdown" ma:internalName="DocType">
      <xsd:simpleType>
        <xsd:restriction base="dms:Choice">
          <xsd:enumeration value="Provider Education"/>
          <xsd:enumeration value="Surveyor and Committee Education"/>
          <xsd:enumeration value="Recognition Process"/>
          <xsd:enumeration value="Accreditation Materials - For Use by SMS Accreditors"/>
          <xsd:enumeration value="Accreditation Governing Documents and Policies"/>
          <xsd:enumeration value="On-Line Provider System Information"/>
          <xsd:enumeration value="Recognition Process Materials"/>
          <xsd:enumeration value="Recognition Governing Documents"/>
          <xsd:enumeration value="General Information for SMS Staff"/>
          <xsd:enumeration value="Resources from SMS Colleagues"/>
          <xsd:enumeration value="Self Assessment Resources"/>
          <xsd:enumeration value="Education and Outreach Materials"/>
          <xsd:enumeration value="PARS Administration Information"/>
          <xsd:enumeration value="Orientation Materials for SMS Staff"/>
          <xsd:enumeration value="Communications Resources"/>
          <xsd:enumeration value="Year-end Reporting"/>
        </xsd:restriction>
      </xsd:simpleType>
    </xsd:element>
  </xsd:schema>
  <xsd:schema xmlns:xsd="http://www.w3.org/2001/XMLSchema" xmlns:dms="http://schemas.microsoft.com/office/2006/documentManagement/types" targetNamespace="a8d275be-b386-4f4e-8853-d9aa375d3209" elementFormDefault="qualified">
    <xsd:import namespace="http://schemas.microsoft.com/office/2006/documentManagement/types"/>
    <xsd:element name="Date_x0020_Uploaded" ma:index="10" nillable="true" ma:displayName="Date Uploaded" ma:default="[today]" ma:format="DateOnly" ma:internalName="Date_x0020_Uploa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182DFF8-6E5C-4608-BE02-2A5B456CC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02F82-ED02-48B7-8B3F-CAC80285365F}">
  <ds:schemaRefs>
    <ds:schemaRef ds:uri="http://schemas.microsoft.com/office/2006/metadata/properties"/>
    <ds:schemaRef ds:uri="http://schemas.microsoft.com/office/infopath/2007/PartnerControls"/>
    <ds:schemaRef ds:uri="a8d275be-b386-4f4e-8853-d9aa375d3209"/>
    <ds:schemaRef ds:uri="4599df9b-8f95-4533-93ee-f822eecb1693"/>
  </ds:schemaRefs>
</ds:datastoreItem>
</file>

<file path=customXml/itemProps3.xml><?xml version="1.0" encoding="utf-8"?>
<ds:datastoreItem xmlns:ds="http://schemas.openxmlformats.org/officeDocument/2006/customXml" ds:itemID="{AFA04DFF-1819-4D63-AF5E-ED5CD6D70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9df9b-8f95-4533-93ee-f822eecb1693"/>
    <ds:schemaRef ds:uri="a8d275be-b386-4f4e-8853-d9aa375d32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ACCME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in Practice Labels_UPDATED March 2014</dc:title>
  <dc:creator>Paul Lawlor</dc:creator>
  <cp:lastModifiedBy>Meghan Johnson</cp:lastModifiedBy>
  <cp:revision>2</cp:revision>
  <cp:lastPrinted>2014-03-12T15:57:00Z</cp:lastPrinted>
  <dcterms:created xsi:type="dcterms:W3CDTF">2014-05-27T16:26:00Z</dcterms:created>
  <dcterms:modified xsi:type="dcterms:W3CDTF">2014-05-27T16:26:00Z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0x010100127EA2BC8F1EF940A27BD8B18CE1706D</vt:lpwstr>
  </property>
</Properties>
</file>